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4189\8\2022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Стеллажи в комплекте с фасадами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12:11,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