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4189\28\2022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Стол (офисный)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31.01.12.110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11:17,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